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59" w:lineRule="auto"/>
        <w:ind w:right="101"/>
        <w:jc w:val="left"/>
        <w:rPr>
          <w:rFonts w:ascii="Calibri" w:cs="Calibri" w:eastAsia="Calibri" w:hAnsi="Calibri"/>
          <w:b w:val="1"/>
          <w:color w:val="4472c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0"/>
        </w:rPr>
        <w:t xml:space="preserve">BULLETIN DE VISITE DE </w:t>
      </w:r>
    </w:p>
    <w:p w:rsidR="00000000" w:rsidDel="00000000" w:rsidP="00000000" w:rsidRDefault="00000000" w:rsidRPr="00000000" w14:paraId="00000002">
      <w:pPr>
        <w:pStyle w:val="Heading1"/>
        <w:spacing w:after="0" w:before="0" w:line="259" w:lineRule="auto"/>
        <w:ind w:right="101"/>
        <w:jc w:val="center"/>
        <w:rPr>
          <w:rFonts w:ascii="Calibri" w:cs="Calibri" w:eastAsia="Calibri" w:hAnsi="Calibri"/>
          <w:b w:val="1"/>
          <w:color w:val="4472c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0"/>
        </w:rPr>
        <w:t xml:space="preserve"> STAGE DE PRATIQUE ACCOMPAGNÉE  </w:t>
      </w:r>
    </w:p>
    <w:p w:rsidR="00000000" w:rsidDel="00000000" w:rsidP="00000000" w:rsidRDefault="00000000" w:rsidRPr="00000000" w14:paraId="00000003">
      <w:pPr>
        <w:pStyle w:val="Heading1"/>
        <w:spacing w:after="0" w:before="0" w:line="259" w:lineRule="auto"/>
        <w:ind w:right="101"/>
        <w:jc w:val="center"/>
        <w:rPr>
          <w:rFonts w:ascii="Calibri" w:cs="Calibri" w:eastAsia="Calibri" w:hAnsi="Calibri"/>
          <w:b w:val="1"/>
          <w:color w:val="4472c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4472c4"/>
          <w:sz w:val="24"/>
          <w:szCs w:val="24"/>
          <w:rtl w:val="0"/>
        </w:rPr>
        <w:t xml:space="preserve">POUR M2 ÉTUDIANT</w:t>
      </w:r>
    </w:p>
    <w:p w:rsidR="00000000" w:rsidDel="00000000" w:rsidP="00000000" w:rsidRDefault="00000000" w:rsidRPr="00000000" w14:paraId="00000004">
      <w:pPr>
        <w:pStyle w:val="Heading1"/>
        <w:spacing w:after="0" w:before="0" w:line="259" w:lineRule="auto"/>
        <w:ind w:right="101"/>
        <w:jc w:val="center"/>
        <w:rPr>
          <w:rFonts w:ascii="Calibri" w:cs="Calibri" w:eastAsia="Calibri" w:hAnsi="Calibri"/>
          <w:b w:val="1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left="104" w:hanging="10"/>
        <w:jc w:val="center"/>
        <w:rPr>
          <w:rFonts w:ascii="Calibri" w:cs="Calibri" w:eastAsia="Calibri" w:hAnsi="Calibri"/>
          <w:b w:val="1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104" w:hanging="1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Fichier à retourner en novembre pour la première commission d’évaluation de Stage de pratique accompagnée, puis en mars pour la seconde commission  au pôle ingénierie et au stagiaire.</w:t>
      </w:r>
    </w:p>
    <w:p w:rsidR="00000000" w:rsidDel="00000000" w:rsidP="00000000" w:rsidRDefault="00000000" w:rsidRPr="00000000" w14:paraId="00000007">
      <w:pPr>
        <w:spacing w:line="259" w:lineRule="auto"/>
        <w:ind w:left="104" w:hanging="1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3.0" w:type="dxa"/>
        <w:tblLayout w:type="fixed"/>
        <w:tblLook w:val="0400"/>
      </w:tblPr>
      <w:tblGrid>
        <w:gridCol w:w="4485"/>
        <w:gridCol w:w="5220"/>
        <w:tblGridChange w:id="0">
          <w:tblGrid>
            <w:gridCol w:w="4485"/>
            <w:gridCol w:w="5220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center" w:leader="none" w:pos="588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 de la visite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Semestre 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Bulletin et visite réalisés par : </w:t>
            </w:r>
          </w:p>
          <w:p w:rsidR="00000000" w:rsidDel="00000000" w:rsidP="00000000" w:rsidRDefault="00000000" w:rsidRPr="00000000" w14:paraId="0000000D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(Nom Prénom)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Fonction : </w:t>
            </w:r>
          </w:p>
          <w:p w:rsidR="00000000" w:rsidDel="00000000" w:rsidP="00000000" w:rsidRDefault="00000000" w:rsidRPr="00000000" w14:paraId="00000010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(tuteur Aca./formateur INSPE)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 et Prénom stagiaire: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1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universitaire stagiaire: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1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Discipline: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7" w:firstLine="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Classe/Groupe/effectif: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2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Etablissement et ville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établissement: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2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 et prénom du tuteur académique: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du tuteur  académique: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left="2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 et prénom du formateur INSPE: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 du formateur INSPE: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59" w:lineRule="auto"/>
        <w:ind w:left="104" w:hanging="1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" w:lineRule="auto"/>
        <w:ind w:left="104" w:hanging="1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ind w:left="104" w:hanging="1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9" w:lineRule="auto"/>
        <w:ind w:left="104" w:hanging="1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-3.0" w:type="dxa"/>
        <w:tblLayout w:type="fixed"/>
        <w:tblLook w:val="0400"/>
      </w:tblPr>
      <w:tblGrid>
        <w:gridCol w:w="9690"/>
        <w:tblGridChange w:id="0">
          <w:tblGrid>
            <w:gridCol w:w="9690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Informations relatives au contexte d'exercice:</w:t>
            </w:r>
          </w:p>
          <w:p w:rsidR="00000000" w:rsidDel="00000000" w:rsidP="00000000" w:rsidRDefault="00000000" w:rsidRPr="00000000" w14:paraId="0000002B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Pratiques observées:         </w:t>
            </w:r>
          </w:p>
          <w:p w:rsidR="00000000" w:rsidDel="00000000" w:rsidP="00000000" w:rsidRDefault="00000000" w:rsidRPr="00000000" w14:paraId="0000003F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  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Appréciation sur la pratique professionnelle - Maîtrise des compétences professionnelles:</w:t>
            </w:r>
          </w:p>
          <w:p w:rsidR="00000000" w:rsidDel="00000000" w:rsidP="00000000" w:rsidRDefault="00000000" w:rsidRPr="00000000" w14:paraId="00000054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ind w:left="22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Points positifs, compétences d'appui :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left="1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Conseils, compétences à travailler: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ind w:left="1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Conclusion et recommandations:</w:t>
            </w:r>
          </w:p>
          <w:p w:rsidR="00000000" w:rsidDel="00000000" w:rsidP="00000000" w:rsidRDefault="00000000" w:rsidRPr="00000000" w14:paraId="00000098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1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widowControl w:val="0"/>
        <w:spacing w:line="20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  <w:t xml:space="preserve">  Fichier : Bulletin de visite de Stage de Pratique Accompagnée M2 Etudiant 2023-2024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-90485</wp:posOffset>
          </wp:positionV>
          <wp:extent cx="2090738" cy="461758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0738" cy="4617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5229225</wp:posOffset>
          </wp:positionH>
          <wp:positionV relativeFrom="paragraph">
            <wp:posOffset>-180973</wp:posOffset>
          </wp:positionV>
          <wp:extent cx="948055" cy="63944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055" cy="6394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5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5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5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5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/uVJhj/cgWZN3vHL33P0nWcIg==">CgMxLjA4AHIhMXBrWk5DSEgyQVBZLV9LZTVMMDlyaXRaRnJJODg2NDJB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2022-11-02T10:20:00Z</dcterms:created>
  <dc:creator>Larissa Manouvel-Savrimoutou</dc:creator>
</cp:coreProperties>
</file>